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BC13" w14:textId="02FCC588" w:rsidR="005B54AF" w:rsidRPr="00800D08" w:rsidRDefault="00800D08" w:rsidP="00800D08">
      <w:pPr>
        <w:jc w:val="center"/>
        <w:rPr>
          <w:b/>
          <w:bCs/>
          <w:sz w:val="56"/>
          <w:szCs w:val="56"/>
        </w:rPr>
      </w:pPr>
      <w:r w:rsidRPr="00800D08">
        <w:rPr>
          <w:b/>
          <w:bCs/>
          <w:sz w:val="56"/>
          <w:szCs w:val="56"/>
        </w:rPr>
        <w:t>Limit Switch</w:t>
      </w:r>
    </w:p>
    <w:p w14:paraId="08C4C934" w14:textId="78FD7855" w:rsidR="00800D08" w:rsidRDefault="00800D08">
      <w:pPr>
        <w:rPr>
          <w:b/>
          <w:bCs/>
          <w:sz w:val="44"/>
          <w:szCs w:val="44"/>
        </w:rPr>
      </w:pPr>
      <w:r w:rsidRPr="00800D08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4DAF596" wp14:editId="25973564">
            <wp:simplePos x="0" y="0"/>
            <wp:positionH relativeFrom="column">
              <wp:posOffset>3961765</wp:posOffset>
            </wp:positionH>
            <wp:positionV relativeFrom="paragraph">
              <wp:posOffset>725170</wp:posOffset>
            </wp:positionV>
            <wp:extent cx="18669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80" y="21486"/>
                <wp:lineTo x="2138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A16AC6" wp14:editId="6C824713">
            <wp:simplePos x="0" y="0"/>
            <wp:positionH relativeFrom="column">
              <wp:posOffset>-76835</wp:posOffset>
            </wp:positionH>
            <wp:positionV relativeFrom="paragraph">
              <wp:posOffset>40005</wp:posOffset>
            </wp:positionV>
            <wp:extent cx="3526790" cy="3152140"/>
            <wp:effectExtent l="0" t="0" r="0" b="0"/>
            <wp:wrapTight wrapText="bothSides">
              <wp:wrapPolygon edited="0">
                <wp:start x="0" y="0"/>
                <wp:lineTo x="0" y="21409"/>
                <wp:lineTo x="21468" y="21409"/>
                <wp:lineTo x="21468" y="0"/>
                <wp:lineTo x="0" y="0"/>
              </wp:wrapPolygon>
            </wp:wrapTight>
            <wp:docPr id="1" name="Afbeelding 1" descr="Linear Storke Limit Swit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Storke Limit Switch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D08">
        <w:rPr>
          <w:b/>
          <w:bCs/>
          <w:sz w:val="44"/>
          <w:szCs w:val="44"/>
        </w:rPr>
        <w:t xml:space="preserve"> </w:t>
      </w:r>
    </w:p>
    <w:p w14:paraId="2EFE572E" w14:textId="6E6354C1" w:rsidR="00800D08" w:rsidRDefault="00800D08">
      <w:pPr>
        <w:rPr>
          <w:b/>
          <w:bCs/>
          <w:sz w:val="44"/>
          <w:szCs w:val="44"/>
        </w:rPr>
      </w:pPr>
    </w:p>
    <w:p w14:paraId="73B7502B" w14:textId="5A8B7CBA" w:rsidR="00800D08" w:rsidRDefault="00800D08">
      <w:pPr>
        <w:rPr>
          <w:b/>
          <w:bCs/>
          <w:sz w:val="44"/>
          <w:szCs w:val="44"/>
        </w:rPr>
      </w:pPr>
    </w:p>
    <w:p w14:paraId="343CD632" w14:textId="1CF201DA" w:rsidR="00800D08" w:rsidRDefault="00800D08">
      <w:pPr>
        <w:rPr>
          <w:b/>
          <w:bCs/>
          <w:sz w:val="44"/>
          <w:szCs w:val="44"/>
        </w:rPr>
      </w:pPr>
    </w:p>
    <w:p w14:paraId="0B3DB8D4" w14:textId="59E84C12" w:rsidR="00800D08" w:rsidRDefault="00800D08">
      <w:pPr>
        <w:rPr>
          <w:b/>
          <w:bCs/>
          <w:sz w:val="44"/>
          <w:szCs w:val="44"/>
        </w:rPr>
      </w:pPr>
    </w:p>
    <w:p w14:paraId="3FBB2B13" w14:textId="0A705E42" w:rsidR="00800D08" w:rsidRDefault="00800D08">
      <w:pPr>
        <w:rPr>
          <w:b/>
          <w:bCs/>
          <w:sz w:val="44"/>
          <w:szCs w:val="44"/>
        </w:rPr>
      </w:pPr>
    </w:p>
    <w:p w14:paraId="13DCC21A" w14:textId="170F14CC" w:rsidR="00800D08" w:rsidRDefault="00800D08" w:rsidP="00800D08">
      <w:pPr>
        <w:rPr>
          <w:b/>
          <w:bCs/>
          <w:sz w:val="24"/>
          <w:szCs w:val="24"/>
        </w:rPr>
      </w:pPr>
    </w:p>
    <w:p w14:paraId="389D962D" w14:textId="1096FB71" w:rsidR="00800D08" w:rsidRDefault="00800D08" w:rsidP="00800D08">
      <w:pPr>
        <w:rPr>
          <w:b/>
          <w:bCs/>
          <w:sz w:val="24"/>
          <w:szCs w:val="24"/>
        </w:rPr>
      </w:pPr>
    </w:p>
    <w:p w14:paraId="0B38CF48" w14:textId="1745AE82" w:rsidR="00800D08" w:rsidRDefault="00800D08" w:rsidP="00800D08">
      <w:pPr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</w:pPr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 xml:space="preserve">Linear Stroke Limit Switch Box of </w:t>
      </w:r>
      <w:proofErr w:type="spellStart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Kangsaite</w:t>
      </w:r>
      <w:proofErr w:type="spellEnd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 xml:space="preserve">(KST) Automation Group </w:t>
      </w:r>
      <w:proofErr w:type="spellStart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Co.,Ltd</w:t>
      </w:r>
      <w:proofErr w:type="spellEnd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.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br/>
      </w:r>
      <w:proofErr w:type="spellStart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A.Rich</w:t>
      </w:r>
      <w:proofErr w:type="spellEnd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 xml:space="preserve"> production experience from 1997.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br/>
      </w:r>
      <w:proofErr w:type="spellStart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B.Strong</w:t>
      </w:r>
      <w:proofErr w:type="spellEnd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 xml:space="preserve"> quality assurance with ISO/CE certificates etc.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br/>
      </w:r>
      <w:proofErr w:type="spellStart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C.Self</w:t>
      </w:r>
      <w:proofErr w:type="spellEnd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-research Team to ensure Antibiotic Globe Valve quality and research.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br/>
      </w:r>
      <w:proofErr w:type="spellStart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D.Professional</w:t>
      </w:r>
      <w:proofErr w:type="spellEnd"/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 xml:space="preserve"> Sales Team for serving worldwide customers.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br/>
      </w:r>
      <w:r w:rsidRPr="00800D08"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  <w:t>E.MOQ: 50pcs or Negotiation; Price Term: EXW, FOB, CFR, CIF; Payment: T/T, L/C.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br/>
      </w:r>
    </w:p>
    <w:p w14:paraId="67445D35" w14:textId="44B8ABFF" w:rsidR="00800D08" w:rsidRDefault="00800D08" w:rsidP="00800D08">
      <w:pPr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</w:pPr>
    </w:p>
    <w:p w14:paraId="7BAB2522" w14:textId="77777777" w:rsidR="00800D08" w:rsidRDefault="00800D08" w:rsidP="00800D08">
      <w:pPr>
        <w:rPr>
          <w:rFonts w:ascii="Verdana" w:hAnsi="Verdana"/>
          <w:color w:val="000000"/>
          <w:sz w:val="21"/>
          <w:szCs w:val="21"/>
          <w:shd w:val="clear" w:color="auto" w:fill="FAFAFA"/>
          <w:lang w:val="en-GB"/>
        </w:rPr>
      </w:pPr>
    </w:p>
    <w:p w14:paraId="34C98A4C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proofErr w:type="spellStart"/>
      <w:r w:rsidRPr="00800D08">
        <w:rPr>
          <w:rStyle w:val="Zwaar"/>
          <w:rFonts w:ascii="Verdana" w:hAnsi="Verdana"/>
          <w:color w:val="000000"/>
          <w:sz w:val="21"/>
          <w:szCs w:val="21"/>
          <w:lang w:val="en-GB"/>
        </w:rPr>
        <w:t>Discription</w:t>
      </w:r>
      <w:proofErr w:type="spellEnd"/>
    </w:p>
    <w:p w14:paraId="32CB48AC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DSL 616P Linear stroke position indicator can be directly mounted on angle seat valve and diaphragm </w:t>
      </w:r>
      <w:proofErr w:type="spellStart"/>
      <w:r w:rsidRPr="00800D08">
        <w:rPr>
          <w:rFonts w:ascii="Verdana" w:hAnsi="Verdana"/>
          <w:color w:val="000000"/>
          <w:sz w:val="21"/>
          <w:szCs w:val="21"/>
          <w:lang w:val="en-GB"/>
        </w:rPr>
        <w:t>valve,which</w:t>
      </w:r>
      <w:proofErr w:type="spellEnd"/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can give feedback of valve position and remote report valve position. Built-in LED light can give very easy-spotting position feedback. Feedback unit can be installed a water-proof compact cover and assembled on valve with 360°rotation.</w:t>
      </w:r>
    </w:p>
    <w:p w14:paraId="66959512" w14:textId="3E978E17" w:rsidR="00800D08" w:rsidRDefault="00800D08" w:rsidP="00800D08">
      <w:pPr>
        <w:rPr>
          <w:b/>
          <w:bCs/>
          <w:sz w:val="24"/>
          <w:szCs w:val="24"/>
          <w:lang w:val="en-GB"/>
        </w:rPr>
      </w:pPr>
    </w:p>
    <w:p w14:paraId="6F89DF3A" w14:textId="77777777" w:rsidR="00800D08" w:rsidRDefault="00800D08" w:rsidP="00800D08">
      <w:pPr>
        <w:rPr>
          <w:b/>
          <w:bCs/>
          <w:sz w:val="24"/>
          <w:szCs w:val="24"/>
          <w:lang w:val="en-GB"/>
        </w:rPr>
      </w:pPr>
    </w:p>
    <w:p w14:paraId="6489D054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Style w:val="Zwaar"/>
          <w:rFonts w:ascii="Verdana" w:hAnsi="Verdana"/>
          <w:color w:val="000000"/>
          <w:sz w:val="21"/>
          <w:szCs w:val="21"/>
          <w:lang w:val="en-GB"/>
        </w:rPr>
        <w:t>Features</w:t>
      </w:r>
    </w:p>
    <w:p w14:paraId="160A14F6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Cambria Math" w:hAnsi="Cambria Math" w:cs="Cambria Math"/>
          <w:color w:val="000000"/>
          <w:sz w:val="21"/>
          <w:szCs w:val="21"/>
          <w:lang w:val="en-GB"/>
        </w:rPr>
        <w:t>◆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Easy assembly</w:t>
      </w:r>
    </w:p>
    <w:p w14:paraId="1BD2F12B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Cambria Math" w:hAnsi="Cambria Math" w:cs="Cambria Math"/>
          <w:color w:val="000000"/>
          <w:sz w:val="21"/>
          <w:szCs w:val="21"/>
          <w:lang w:val="en-GB"/>
        </w:rPr>
        <w:t>◆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Open/close cam can be automatically adjusted according to stroke level</w:t>
      </w:r>
    </w:p>
    <w:p w14:paraId="067AC342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Cambria Math" w:hAnsi="Cambria Math" w:cs="Cambria Math"/>
          <w:color w:val="000000"/>
          <w:sz w:val="21"/>
          <w:szCs w:val="21"/>
          <w:lang w:val="en-GB"/>
        </w:rPr>
        <w:t>◆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LED light indicates operation is ready and gives position feedback</w:t>
      </w:r>
    </w:p>
    <w:p w14:paraId="2EA17D24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Cambria Math" w:hAnsi="Cambria Math" w:cs="Cambria Math"/>
          <w:color w:val="000000"/>
          <w:sz w:val="21"/>
          <w:szCs w:val="21"/>
          <w:lang w:val="en-GB"/>
        </w:rPr>
        <w:t>◆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Water-</w:t>
      </w:r>
      <w:proofErr w:type="spellStart"/>
      <w:r w:rsidRPr="00800D08">
        <w:rPr>
          <w:rFonts w:ascii="Verdana" w:hAnsi="Verdana"/>
          <w:color w:val="000000"/>
          <w:sz w:val="21"/>
          <w:szCs w:val="21"/>
          <w:lang w:val="en-GB"/>
        </w:rPr>
        <w:t>proof,clear</w:t>
      </w:r>
      <w:proofErr w:type="spellEnd"/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and transparent cover</w:t>
      </w:r>
    </w:p>
    <w:p w14:paraId="044A9078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Cambria Math" w:hAnsi="Cambria Math" w:cs="Cambria Math"/>
          <w:color w:val="000000"/>
          <w:sz w:val="21"/>
          <w:szCs w:val="21"/>
          <w:lang w:val="en-GB"/>
        </w:rPr>
        <w:t>◆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Other feedback signal is available</w:t>
      </w:r>
    </w:p>
    <w:p w14:paraId="3B94FC86" w14:textId="14501C01" w:rsid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  <w:r w:rsidRPr="00800D08">
        <w:rPr>
          <w:rFonts w:ascii="Cambria Math" w:hAnsi="Cambria Math" w:cs="Cambria Math"/>
          <w:color w:val="000000"/>
          <w:sz w:val="21"/>
          <w:szCs w:val="21"/>
          <w:lang w:val="en-GB"/>
        </w:rPr>
        <w:t>◆</w:t>
      </w:r>
      <w:r w:rsidRPr="00800D08">
        <w:rPr>
          <w:rFonts w:ascii="Verdana" w:hAnsi="Verdana"/>
          <w:color w:val="000000"/>
          <w:sz w:val="21"/>
          <w:szCs w:val="21"/>
          <w:lang w:val="en-GB"/>
        </w:rPr>
        <w:t xml:space="preserve"> Various applicable occasions</w:t>
      </w:r>
    </w:p>
    <w:p w14:paraId="17AA3A15" w14:textId="77777777" w:rsidR="00800D08" w:rsidRPr="00800D08" w:rsidRDefault="00800D08" w:rsidP="00800D0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lang w:val="en-GB"/>
        </w:rPr>
      </w:pPr>
    </w:p>
    <w:p w14:paraId="3C421547" w14:textId="6407A4F4" w:rsidR="00800D08" w:rsidRPr="00800D08" w:rsidRDefault="00800D08" w:rsidP="00800D08">
      <w:pPr>
        <w:rPr>
          <w:rFonts w:ascii="Verdana" w:hAnsi="Verdana"/>
          <w:b/>
          <w:bCs/>
          <w:sz w:val="21"/>
          <w:szCs w:val="21"/>
          <w:lang w:val="en-GB"/>
        </w:rPr>
      </w:pPr>
      <w:r>
        <w:rPr>
          <w:rFonts w:ascii="Verdana" w:hAnsi="Verdana"/>
          <w:b/>
          <w:bCs/>
          <w:sz w:val="21"/>
          <w:szCs w:val="21"/>
          <w:lang w:val="en-GB"/>
        </w:rPr>
        <w:lastRenderedPageBreak/>
        <w:t>Structure</w:t>
      </w:r>
    </w:p>
    <w:p w14:paraId="00822171" w14:textId="09ABB8B2" w:rsidR="00800D08" w:rsidRDefault="00800D08" w:rsidP="00800D08">
      <w:pPr>
        <w:rPr>
          <w:b/>
          <w:bCs/>
          <w:sz w:val="24"/>
          <w:szCs w:val="24"/>
          <w:lang w:val="en-GB"/>
        </w:rPr>
      </w:pPr>
      <w:r w:rsidRPr="00800D08">
        <w:rPr>
          <w:b/>
          <w:bCs/>
          <w:sz w:val="24"/>
          <w:szCs w:val="24"/>
          <w:lang w:val="en-GB"/>
        </w:rPr>
        <w:drawing>
          <wp:inline distT="0" distB="0" distL="0" distR="0" wp14:anchorId="370DB5FB" wp14:editId="31D669F5">
            <wp:extent cx="4683760" cy="351282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4417" cy="351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2C3B" w14:textId="1AE19C29" w:rsidR="00800D08" w:rsidRDefault="00800D08" w:rsidP="00800D08">
      <w:pPr>
        <w:rPr>
          <w:b/>
          <w:bCs/>
          <w:sz w:val="24"/>
          <w:szCs w:val="24"/>
          <w:lang w:val="en-GB"/>
        </w:rPr>
      </w:pPr>
    </w:p>
    <w:p w14:paraId="5C30A423" w14:textId="77777777" w:rsidR="00800D08" w:rsidRDefault="00800D08" w:rsidP="00800D08">
      <w:pPr>
        <w:rPr>
          <w:b/>
          <w:bCs/>
          <w:sz w:val="24"/>
          <w:szCs w:val="24"/>
          <w:lang w:val="en-GB"/>
        </w:rPr>
      </w:pPr>
    </w:p>
    <w:p w14:paraId="559E4D25" w14:textId="3547E1C6" w:rsidR="00800D08" w:rsidRDefault="00800D08" w:rsidP="00800D08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Technical parameters</w:t>
      </w:r>
    </w:p>
    <w:p w14:paraId="6688F4A6" w14:textId="4AE79A5F" w:rsidR="00800D08" w:rsidRPr="00800D08" w:rsidRDefault="00800D08" w:rsidP="00800D08">
      <w:pPr>
        <w:rPr>
          <w:b/>
          <w:bCs/>
          <w:sz w:val="24"/>
          <w:szCs w:val="24"/>
          <w:lang w:val="en-GB"/>
        </w:rPr>
      </w:pPr>
      <w:r w:rsidRPr="00800D08">
        <w:rPr>
          <w:b/>
          <w:bCs/>
          <w:sz w:val="24"/>
          <w:szCs w:val="24"/>
          <w:lang w:val="en-GB"/>
        </w:rPr>
        <w:drawing>
          <wp:inline distT="0" distB="0" distL="0" distR="0" wp14:anchorId="321A19E3" wp14:editId="38363285">
            <wp:extent cx="5760720" cy="9207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D08" w:rsidRPr="00800D0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1C09C" w14:textId="77777777" w:rsidR="006C6BD5" w:rsidRDefault="006C6BD5" w:rsidP="00800D08">
      <w:pPr>
        <w:spacing w:after="0" w:line="240" w:lineRule="auto"/>
      </w:pPr>
      <w:r>
        <w:separator/>
      </w:r>
    </w:p>
  </w:endnote>
  <w:endnote w:type="continuationSeparator" w:id="0">
    <w:p w14:paraId="498DAAB6" w14:textId="77777777" w:rsidR="006C6BD5" w:rsidRDefault="006C6BD5" w:rsidP="0080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334833"/>
      <w:docPartObj>
        <w:docPartGallery w:val="Page Numbers (Bottom of Page)"/>
        <w:docPartUnique/>
      </w:docPartObj>
    </w:sdtPr>
    <w:sdtContent>
      <w:p w14:paraId="7C1166EA" w14:textId="7A1F2B53" w:rsidR="00800D08" w:rsidRDefault="00800D0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E44F0D3" w14:textId="77777777" w:rsidR="00800D08" w:rsidRDefault="00800D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C199" w14:textId="77777777" w:rsidR="006C6BD5" w:rsidRDefault="006C6BD5" w:rsidP="00800D08">
      <w:pPr>
        <w:spacing w:after="0" w:line="240" w:lineRule="auto"/>
      </w:pPr>
      <w:r>
        <w:separator/>
      </w:r>
    </w:p>
  </w:footnote>
  <w:footnote w:type="continuationSeparator" w:id="0">
    <w:p w14:paraId="02C708A4" w14:textId="77777777" w:rsidR="006C6BD5" w:rsidRDefault="006C6BD5" w:rsidP="00800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08"/>
    <w:rsid w:val="005B54AF"/>
    <w:rsid w:val="006C6BD5"/>
    <w:rsid w:val="008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92C4"/>
  <w15:chartTrackingRefBased/>
  <w15:docId w15:val="{27E7CEE8-2591-4254-897D-E3E52EF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00D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0D0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0D0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D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D0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D0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80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00D0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0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0D08"/>
  </w:style>
  <w:style w:type="paragraph" w:styleId="Voettekst">
    <w:name w:val="footer"/>
    <w:basedOn w:val="Standaard"/>
    <w:link w:val="VoettekstChar"/>
    <w:uiPriority w:val="99"/>
    <w:unhideWhenUsed/>
    <w:rsid w:val="0080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Soete Maxime</dc:creator>
  <cp:keywords/>
  <dc:description/>
  <cp:lastModifiedBy>Soete Maxime</cp:lastModifiedBy>
  <cp:revision>1</cp:revision>
  <dcterms:created xsi:type="dcterms:W3CDTF">2020-09-01T13:14:00Z</dcterms:created>
  <dcterms:modified xsi:type="dcterms:W3CDTF">2020-09-01T13:21:00Z</dcterms:modified>
</cp:coreProperties>
</file>